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rPr>
          <w:rFonts w:ascii="Times New Roman" w:eastAsia="ヒラギノ明朝 Pro W3" w:hAnsi="Times" w:cs="Times New Roman"/>
          <w:sz w:val="18"/>
          <w:szCs w:val="18"/>
          <w:u w:val="single"/>
        </w:rPr>
      </w:pPr>
      <w:bookmarkStart w:id="0" w:name="_GoBack"/>
      <w:bookmarkEnd w:id="0"/>
      <w:proofErr w:type="gramStart"/>
      <w:r w:rsidRPr="003922D0">
        <w:rPr>
          <w:rFonts w:ascii="Times New Roman" w:eastAsia="ヒラギノ明朝 Pro W3" w:hAnsi="Times" w:cs="Times New Roman"/>
          <w:sz w:val="18"/>
          <w:szCs w:val="18"/>
          <w:u w:val="single"/>
        </w:rPr>
        <w:t>G</w:t>
      </w:r>
      <w:r w:rsidRPr="003922D0">
        <w:rPr>
          <w:rFonts w:ascii="Times New Roman" w:eastAsia="ヒラギノ明朝 Pro W3" w:hAnsi="Times" w:cs="Times New Roman"/>
          <w:sz w:val="18"/>
          <w:szCs w:val="18"/>
          <w:u w:val="single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  <w:u w:val="single"/>
        </w:rPr>
        <w:t>da,Tar</w:t>
      </w:r>
      <w:r w:rsidRPr="003922D0">
        <w:rPr>
          <w:rFonts w:ascii="Times New Roman" w:eastAsia="ヒラギノ明朝 Pro W3" w:hAnsi="Times" w:cs="Times New Roman"/>
          <w:sz w:val="18"/>
          <w:szCs w:val="18"/>
          <w:u w:val="single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  <w:u w:val="single"/>
        </w:rPr>
        <w:t>m</w:t>
      </w:r>
      <w:proofErr w:type="gramEnd"/>
      <w:r w:rsidRPr="003922D0">
        <w:rPr>
          <w:rFonts w:ascii="Times New Roman" w:eastAsia="ヒラギノ明朝 Pro W3" w:hAnsi="Times" w:cs="Times New Roman"/>
          <w:sz w:val="18"/>
          <w:szCs w:val="18"/>
          <w:u w:val="single"/>
        </w:rPr>
        <w:t xml:space="preserve"> ve Hayvanc</w:t>
      </w:r>
      <w:r w:rsidRPr="003922D0">
        <w:rPr>
          <w:rFonts w:ascii="Times New Roman" w:eastAsia="ヒラギノ明朝 Pro W3" w:hAnsi="Times" w:cs="Times New Roman"/>
          <w:sz w:val="18"/>
          <w:szCs w:val="18"/>
          <w:u w:val="single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  <w:u w:val="single"/>
        </w:rPr>
        <w:t>l</w:t>
      </w:r>
      <w:r w:rsidRPr="003922D0">
        <w:rPr>
          <w:rFonts w:ascii="Times New Roman" w:eastAsia="ヒラギノ明朝 Pro W3" w:hAnsi="Times" w:cs="Times New Roman"/>
          <w:sz w:val="18"/>
          <w:szCs w:val="18"/>
          <w:u w:val="single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  <w:u w:val="single"/>
        </w:rPr>
        <w:t>k Bakanl</w:t>
      </w:r>
      <w:r w:rsidRPr="003922D0">
        <w:rPr>
          <w:rFonts w:ascii="Times New Roman" w:eastAsia="ヒラギノ明朝 Pro W3" w:hAnsi="Times" w:cs="Times New Roman"/>
          <w:sz w:val="18"/>
          <w:szCs w:val="18"/>
          <w:u w:val="single"/>
        </w:rPr>
        <w:t>ığı</w:t>
      </w:r>
      <w:r w:rsidRPr="003922D0">
        <w:rPr>
          <w:rFonts w:ascii="Times New Roman" w:eastAsia="ヒラギノ明朝 Pro W3" w:hAnsi="Times" w:cs="Times New Roman"/>
          <w:sz w:val="18"/>
          <w:szCs w:val="18"/>
          <w:u w:val="single"/>
        </w:rPr>
        <w:t>ndan:</w:t>
      </w:r>
    </w:p>
    <w:p w:rsidR="00887BEF" w:rsidRPr="003922D0" w:rsidRDefault="00887BEF" w:rsidP="00887BEF">
      <w:pPr>
        <w:spacing w:before="56" w:after="0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Çİ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FT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Çİ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 xml:space="preserve"> KAYIT S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STEM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 xml:space="preserve">NE </w:t>
      </w:r>
      <w:proofErr w:type="gramStart"/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DAH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L</w:t>
      </w:r>
      <w:proofErr w:type="gramEnd"/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 xml:space="preserve"> OLAN 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Çİ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FT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Çİ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LERE MAZOT, G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BRE VE</w:t>
      </w:r>
    </w:p>
    <w:p w:rsidR="00887BEF" w:rsidRPr="003922D0" w:rsidRDefault="00887BEF" w:rsidP="00887BEF">
      <w:pPr>
        <w:spacing w:after="0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TOPRAK ANAL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Z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 xml:space="preserve"> DESTEKLEME 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DEMES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 xml:space="preserve"> YAPILMASINA DA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R TEBL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İĞ</w:t>
      </w:r>
    </w:p>
    <w:p w:rsidR="00887BEF" w:rsidRPr="003922D0" w:rsidRDefault="00887BEF" w:rsidP="00887BEF">
      <w:pPr>
        <w:spacing w:after="283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(TEBL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İĞ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 xml:space="preserve"> NO: 2012/40)</w:t>
      </w:r>
    </w:p>
    <w:p w:rsidR="00887BEF" w:rsidRPr="003922D0" w:rsidRDefault="00887BEF" w:rsidP="00887BEF">
      <w:pPr>
        <w:spacing w:after="0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B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R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NC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 xml:space="preserve"> B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M</w:t>
      </w:r>
    </w:p>
    <w:p w:rsidR="00887BEF" w:rsidRPr="003922D0" w:rsidRDefault="00887BEF" w:rsidP="00887BEF">
      <w:pPr>
        <w:spacing w:after="85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Ama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, Kapsam, Dayanak ve Tan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mlar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Ama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ç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 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(1) Bu Tebli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, mazot,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bre ve toprak analizinin birim alan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zerinden desteklenmesine ili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kin usul ve esaslar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belirlemek amac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yla haz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rlanm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Kapsam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 xml:space="preserve">MADDE 2 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(1) Bu Tebli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, mazot,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bre ve toprak analizi destekleme uygulamalar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nda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rev alacak kurum ve kurulu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 belirlenmesi, tar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msal faaliyette bulunan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ift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ilere mazot,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bre ve toprak analizi destekleme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demesi ile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demeye ili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kin usul ve esaslar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kapsar.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Dayanak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 xml:space="preserve">MADDE 3 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(1) Bu Tebli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, </w:t>
      </w:r>
      <w:proofErr w:type="gramStart"/>
      <w:r w:rsidRPr="003922D0">
        <w:rPr>
          <w:rFonts w:ascii="Times New Roman" w:eastAsia="ヒラギノ明朝 Pro W3" w:hAnsi="Times" w:cs="Times New Roman"/>
          <w:sz w:val="18"/>
          <w:szCs w:val="18"/>
        </w:rPr>
        <w:t>18/4/2006</w:t>
      </w:r>
      <w:proofErr w:type="gramEnd"/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tarihli ve 5488 say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Tar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m Kanununun 19 uncu maddesi ve 7/5/2012 tarihli ve 28285 say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Resm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î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Gazete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de yay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mlanan 2012 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nda Yap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lacak Tar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msal Desteklemelere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kin 2012/3106 say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Bakanlar Kurulu Karar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n 14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nc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maddesine dayan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larak haz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rlanm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Tan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mlar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 xml:space="preserve">MADDE 4 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(1) Bu Tebli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de ge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en;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sz w:val="18"/>
          <w:szCs w:val="18"/>
        </w:rPr>
        <w:t>a) Bakanl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k: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da, Tar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m ve Hayvanc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 Bakanl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sz w:val="18"/>
          <w:szCs w:val="18"/>
        </w:rPr>
        <w:t>b) Banka: T.C. Ziraat Bankas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A.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.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’</w:t>
      </w:r>
      <w:proofErr w:type="spellStart"/>
      <w:r w:rsidRPr="003922D0">
        <w:rPr>
          <w:rFonts w:ascii="Times New Roman" w:eastAsia="ヒラギノ明朝 Pro W3" w:hAnsi="Times" w:cs="Times New Roman"/>
          <w:sz w:val="18"/>
          <w:szCs w:val="18"/>
        </w:rPr>
        <w:t>yi</w:t>
      </w:r>
      <w:proofErr w:type="spellEnd"/>
      <w:r w:rsidRPr="003922D0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c) Bilgi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İş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lem Merkezi: Bakanl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 merkez te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kilat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b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nyesindeki bilgi 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lem birimini,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) B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GEM: Bitkisel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retim Genel 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üğü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d)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ift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i: </w:t>
      </w:r>
      <w:proofErr w:type="spellStart"/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ye</w:t>
      </w:r>
      <w:proofErr w:type="spellEnd"/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kay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tl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ger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ek ve 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zel ki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ileri,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e)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ift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 Kay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t Sistemi (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KS): </w:t>
      </w:r>
      <w:proofErr w:type="gramStart"/>
      <w:r w:rsidRPr="003922D0">
        <w:rPr>
          <w:rFonts w:ascii="Times New Roman" w:eastAsia="ヒラギノ明朝 Pro W3" w:hAnsi="Times" w:cs="Times New Roman"/>
          <w:sz w:val="18"/>
          <w:szCs w:val="18"/>
        </w:rPr>
        <w:t>16/4/2005</w:t>
      </w:r>
      <w:proofErr w:type="gramEnd"/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tarihli ve 25788 say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Resm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î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Gazete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de yay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mlanan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ift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 Kay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t Sistemi 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netmeli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 ile olu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turulan ve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ift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ilerin kimlik, arazi ve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 bilgileri ile tar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msal desteklemelere ili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kin bilgilerin de kay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t alt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na al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veri taban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ve buna ba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kay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t sistemlerini,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f)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l/il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 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üğü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: Bakanl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 il/il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 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üğü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g)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l/il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e tahkim komisyonu: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ift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 Kay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t Sistemi 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netmeli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ine dayan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larak olu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turulan il/il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 tahkim komisyonunu,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)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l/il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e tespit komisyonu: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ift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 Kay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t Sistemi 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netmeli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ine dayan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larak olu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turulan il/il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 tespit komisyonunu,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sz w:val="18"/>
          <w:szCs w:val="18"/>
        </w:rPr>
        <w:t>h) MGTAD: Mazot,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bre ve Toprak Analizi Deste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ini,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) MGTAD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cmal 1: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 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üğü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taraf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ndan </w:t>
      </w:r>
      <w:proofErr w:type="spellStart"/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ye</w:t>
      </w:r>
      <w:proofErr w:type="spellEnd"/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aktar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lan bilgilere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re her 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y/mahalle 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in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ift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 detay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nda mazot,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bre ve toprak analizi deste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i </w:t>
      </w:r>
      <w:proofErr w:type="spellStart"/>
      <w:r w:rsidRPr="003922D0">
        <w:rPr>
          <w:rFonts w:ascii="Times New Roman" w:eastAsia="ヒラギノ明朝 Pro W3" w:hAnsi="Times" w:cs="Times New Roman"/>
          <w:sz w:val="18"/>
          <w:szCs w:val="18"/>
        </w:rPr>
        <w:t>hakedi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lerini</w:t>
      </w:r>
      <w:proofErr w:type="spellEnd"/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steren ve bir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rne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 Ek 3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te yer alan belgeyi,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i) MGTAD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cmal 2: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 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üğü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taraf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ndan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cmal 1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deki bilgilere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re her il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 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in 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y/mahalle detay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nda mazot,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bre ve toprak analizi deste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i </w:t>
      </w:r>
      <w:proofErr w:type="spellStart"/>
      <w:r w:rsidRPr="003922D0">
        <w:rPr>
          <w:rFonts w:ascii="Times New Roman" w:eastAsia="ヒラギノ明朝 Pro W3" w:hAnsi="Times" w:cs="Times New Roman"/>
          <w:sz w:val="18"/>
          <w:szCs w:val="18"/>
        </w:rPr>
        <w:t>hakedi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lerini</w:t>
      </w:r>
      <w:proofErr w:type="spellEnd"/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steren ve bir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rne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 Ek 4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te yer alan belgeyi,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j) MGTAD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cmal 3: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 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üğü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taraf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ndan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cmal 2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deki bilgilere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re her il 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in il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 detay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nda mazot,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bre ve toprak analizi deste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i </w:t>
      </w:r>
      <w:proofErr w:type="spellStart"/>
      <w:r w:rsidRPr="003922D0">
        <w:rPr>
          <w:rFonts w:ascii="Times New Roman" w:eastAsia="ヒラギノ明朝 Pro W3" w:hAnsi="Times" w:cs="Times New Roman"/>
          <w:sz w:val="18"/>
          <w:szCs w:val="18"/>
        </w:rPr>
        <w:t>hakedi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lerini</w:t>
      </w:r>
      <w:proofErr w:type="spellEnd"/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steren ve bir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rne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 Ek 5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te yer alan belgeyi,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sz w:val="18"/>
          <w:szCs w:val="18"/>
        </w:rPr>
        <w:t>k) Rehberlik ve Tefti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Ba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kanl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: Bakanl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 Rehberlik ve Tefti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Ba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kanl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sz w:val="18"/>
          <w:szCs w:val="18"/>
        </w:rPr>
        <w:t>l) Tar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m arazisi: </w:t>
      </w:r>
      <w:proofErr w:type="spellStart"/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de</w:t>
      </w:r>
      <w:proofErr w:type="spellEnd"/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kay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tl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olan arazileri,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sz w:val="18"/>
          <w:szCs w:val="18"/>
        </w:rPr>
        <w:t>m) Tar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msal faaliyet: Tar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m arazisi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zerinde tar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msal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retim kaynaklar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fiilen kullanarak bitkisel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nlerin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retilmesi veya yeti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tirilmesini,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sz w:val="18"/>
          <w:szCs w:val="18"/>
        </w:rPr>
        <w:t>n) 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netmelik: </w:t>
      </w:r>
      <w:proofErr w:type="gramStart"/>
      <w:r w:rsidRPr="003922D0">
        <w:rPr>
          <w:rFonts w:ascii="Times New Roman" w:eastAsia="ヒラギノ明朝 Pro W3" w:hAnsi="Times" w:cs="Times New Roman"/>
          <w:sz w:val="18"/>
          <w:szCs w:val="18"/>
        </w:rPr>
        <w:t>16/4/2005</w:t>
      </w:r>
      <w:proofErr w:type="gramEnd"/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tarihli ve 25788 say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Resm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î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Gazete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de yay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mlanan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ift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 Kay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t Sistemi 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netmeli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ini,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proofErr w:type="gramStart"/>
      <w:r w:rsidRPr="003922D0">
        <w:rPr>
          <w:rFonts w:ascii="Times New Roman" w:eastAsia="ヒラギノ明朝 Pro W3" w:hAnsi="Times" w:cs="Times New Roman"/>
          <w:sz w:val="18"/>
          <w:szCs w:val="18"/>
        </w:rPr>
        <w:t>ifade</w:t>
      </w:r>
      <w:proofErr w:type="gramEnd"/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eder.</w:t>
      </w:r>
    </w:p>
    <w:p w:rsidR="00887BEF" w:rsidRPr="003922D0" w:rsidRDefault="00887BEF" w:rsidP="00887BEF">
      <w:pPr>
        <w:spacing w:before="85" w:after="0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K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NC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 xml:space="preserve"> B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M</w:t>
      </w:r>
    </w:p>
    <w:p w:rsidR="00887BEF" w:rsidRPr="003922D0" w:rsidRDefault="00887BEF" w:rsidP="00887BEF">
      <w:pPr>
        <w:spacing w:after="85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deme Esaslar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ı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deme yap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 xml:space="preserve">lacak 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ift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iler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 xml:space="preserve">MADDE 5 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(1)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demeler, </w:t>
      </w:r>
      <w:proofErr w:type="spellStart"/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ye</w:t>
      </w:r>
      <w:proofErr w:type="spellEnd"/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kay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tl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olan ve bu Tebli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de mazot,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bre ve toprak analizi destekleme uygulamalar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ile ilgili belirtilen usul ve esaslara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re tar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msal faaliyette bulunan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ift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ilere yap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demeye esas arazi b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y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kl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üğü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lastRenderedPageBreak/>
        <w:t xml:space="preserve">MADDE 6 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 xml:space="preserve">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(1)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ift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ilere, 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erisinde 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ledikleri </w:t>
      </w:r>
      <w:proofErr w:type="spellStart"/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de</w:t>
      </w:r>
      <w:proofErr w:type="spellEnd"/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kay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tl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tar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m arazisi b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üğü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dikkate al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narak mazot,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bre ve toprak analizi destekleme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demesi yap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r. 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racaat ettikleri toplam arazi miktar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1 dekar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 alt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nda olan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ift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ilere mazot,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bre ve toprak analizi destekleme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demesi yap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lmaz.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deme miktar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ı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 xml:space="preserve">MADDE 7 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(1) Bu Tebli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in 5 inci maddesinde belirtilen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ift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ilere dekar ba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na mazot,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bre ve toprak analizi destekleme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demesi yap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r. Toprak analizi deste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 dekar ba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na 2,5 TL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dir.</w:t>
      </w:r>
    </w:p>
    <w:p w:rsidR="00887BEF" w:rsidRPr="003922D0" w:rsidRDefault="00887BEF" w:rsidP="00887BEF">
      <w:pPr>
        <w:tabs>
          <w:tab w:val="left" w:pos="566"/>
        </w:tabs>
        <w:spacing w:after="85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sz w:val="18"/>
          <w:szCs w:val="18"/>
        </w:rPr>
        <w:t>(2) Mazot ve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bre destekleme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demeleri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ana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n grubunda alan </w:t>
      </w:r>
      <w:proofErr w:type="gramStart"/>
      <w:r w:rsidRPr="003922D0">
        <w:rPr>
          <w:rFonts w:ascii="Times New Roman" w:eastAsia="ヒラギノ明朝 Pro W3" w:hAnsi="Times" w:cs="Times New Roman"/>
          <w:sz w:val="18"/>
          <w:szCs w:val="18"/>
        </w:rPr>
        <w:t>bazl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proofErr w:type="gramEnd"/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olarak 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daki tabloda belirtildi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i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ekliyle yap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887BEF" w:rsidRPr="003922D0" w:rsidRDefault="00887BEF" w:rsidP="00887BEF">
      <w:pPr>
        <w:tabs>
          <w:tab w:val="left" w:pos="566"/>
        </w:tabs>
        <w:spacing w:after="85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3858"/>
        <w:gridCol w:w="2009"/>
        <w:gridCol w:w="2009"/>
      </w:tblGrid>
      <w:tr w:rsidR="00887BEF" w:rsidRPr="003922D0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EF" w:rsidRPr="003922D0" w:rsidRDefault="00887BEF" w:rsidP="00887BEF">
            <w:pPr>
              <w:tabs>
                <w:tab w:val="left" w:pos="567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22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Sıra</w:t>
            </w:r>
          </w:p>
          <w:p w:rsidR="00887BEF" w:rsidRPr="003922D0" w:rsidRDefault="00887BEF" w:rsidP="00887BEF">
            <w:pPr>
              <w:tabs>
                <w:tab w:val="left" w:pos="567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2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EF" w:rsidRPr="003922D0" w:rsidRDefault="00887BEF" w:rsidP="00887BEF">
            <w:pPr>
              <w:tabs>
                <w:tab w:val="left" w:pos="567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22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Ürün Grupları</w:t>
            </w:r>
          </w:p>
          <w:p w:rsidR="00887BEF" w:rsidRPr="003922D0" w:rsidRDefault="00887BEF" w:rsidP="00887BEF">
            <w:pPr>
              <w:tabs>
                <w:tab w:val="left" w:pos="567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EF" w:rsidRPr="003922D0" w:rsidRDefault="00887BEF" w:rsidP="00887BEF">
            <w:pPr>
              <w:tabs>
                <w:tab w:val="left" w:pos="567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22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Mazot Destekleme</w:t>
            </w:r>
          </w:p>
          <w:p w:rsidR="00887BEF" w:rsidRPr="003922D0" w:rsidRDefault="00887BEF" w:rsidP="00887BEF">
            <w:pPr>
              <w:tabs>
                <w:tab w:val="left" w:pos="567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22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Tutarı</w:t>
            </w:r>
          </w:p>
          <w:p w:rsidR="00887BEF" w:rsidRPr="003922D0" w:rsidRDefault="00887BEF" w:rsidP="00887BEF">
            <w:pPr>
              <w:tabs>
                <w:tab w:val="left" w:pos="567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2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(TL/dekar)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EF" w:rsidRPr="003922D0" w:rsidRDefault="00887BEF" w:rsidP="00887BEF">
            <w:pPr>
              <w:tabs>
                <w:tab w:val="left" w:pos="567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22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Gübre Destekleme</w:t>
            </w:r>
          </w:p>
          <w:p w:rsidR="00887BEF" w:rsidRPr="003922D0" w:rsidRDefault="00887BEF" w:rsidP="00887BEF">
            <w:pPr>
              <w:tabs>
                <w:tab w:val="left" w:pos="567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22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Tutarı</w:t>
            </w:r>
          </w:p>
          <w:p w:rsidR="00887BEF" w:rsidRPr="003922D0" w:rsidRDefault="00887BEF" w:rsidP="00887BEF">
            <w:pPr>
              <w:tabs>
                <w:tab w:val="left" w:pos="567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2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(TL/dekar)</w:t>
            </w:r>
          </w:p>
        </w:tc>
      </w:tr>
      <w:tr w:rsidR="00887BEF" w:rsidRPr="003922D0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EF" w:rsidRPr="003922D0" w:rsidRDefault="00887BEF" w:rsidP="00887BEF">
            <w:pPr>
              <w:tabs>
                <w:tab w:val="left" w:pos="567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2D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EF" w:rsidRPr="003922D0" w:rsidRDefault="00887BEF" w:rsidP="00887BEF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2D0">
              <w:rPr>
                <w:rFonts w:ascii="Times New Roman" w:eastAsia="Times New Roman" w:hAnsi="Times New Roman" w:cs="Times New Roman"/>
                <w:sz w:val="18"/>
                <w:szCs w:val="18"/>
              </w:rPr>
              <w:t>Peyzaj ve süs bitkileri, özel çayır, mera ve orman emvali alanları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EF" w:rsidRPr="003922D0" w:rsidRDefault="00887BEF" w:rsidP="00887BEF">
            <w:pPr>
              <w:tabs>
                <w:tab w:val="left" w:pos="567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2D0">
              <w:rPr>
                <w:rFonts w:ascii="Times New Roman" w:eastAsia="Times New Roman" w:hAnsi="Times New Roman" w:cs="Times New Roman"/>
                <w:sz w:val="18"/>
                <w:szCs w:val="18"/>
              </w:rPr>
              <w:t>2,7</w:t>
            </w:r>
          </w:p>
          <w:p w:rsidR="00887BEF" w:rsidRPr="003922D0" w:rsidRDefault="00887BEF" w:rsidP="00887BEF">
            <w:pPr>
              <w:tabs>
                <w:tab w:val="left" w:pos="567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EF" w:rsidRPr="003922D0" w:rsidRDefault="00887BEF" w:rsidP="00887BEF">
            <w:pPr>
              <w:tabs>
                <w:tab w:val="left" w:pos="567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2D0">
              <w:rPr>
                <w:rFonts w:ascii="Times New Roman" w:eastAsia="Times New Roman" w:hAnsi="Times New Roman" w:cs="Times New Roman"/>
                <w:sz w:val="18"/>
                <w:szCs w:val="18"/>
              </w:rPr>
              <w:t>3,7</w:t>
            </w:r>
          </w:p>
        </w:tc>
      </w:tr>
      <w:tr w:rsidR="00887BEF" w:rsidRPr="003922D0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EF" w:rsidRPr="003922D0" w:rsidRDefault="00887BEF" w:rsidP="00887BEF">
            <w:pPr>
              <w:tabs>
                <w:tab w:val="left" w:pos="567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2D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EF" w:rsidRPr="003922D0" w:rsidRDefault="00887BEF" w:rsidP="00887BEF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2D0">
              <w:rPr>
                <w:rFonts w:ascii="Times New Roman" w:eastAsia="Times New Roman" w:hAnsi="Times New Roman" w:cs="Times New Roman"/>
                <w:sz w:val="18"/>
                <w:szCs w:val="18"/>
              </w:rPr>
              <w:t>Hububat, yem bitkileri, baklagiller, yumru bitkiler sebze ve meyve alanları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EF" w:rsidRPr="003922D0" w:rsidRDefault="00887BEF" w:rsidP="00887BEF">
            <w:pPr>
              <w:tabs>
                <w:tab w:val="left" w:pos="567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2D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EF" w:rsidRPr="003922D0" w:rsidRDefault="00887BEF" w:rsidP="00887BEF">
            <w:pPr>
              <w:tabs>
                <w:tab w:val="left" w:pos="567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2D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87BEF" w:rsidRPr="003922D0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EF" w:rsidRPr="003922D0" w:rsidRDefault="00887BEF" w:rsidP="00887BEF">
            <w:pPr>
              <w:tabs>
                <w:tab w:val="left" w:pos="567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2D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EF" w:rsidRPr="003922D0" w:rsidRDefault="00887BEF" w:rsidP="00887BEF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2D0">
              <w:rPr>
                <w:rFonts w:ascii="Times New Roman" w:eastAsia="Times New Roman" w:hAnsi="Times New Roman" w:cs="Times New Roman"/>
                <w:sz w:val="18"/>
                <w:szCs w:val="18"/>
              </w:rPr>
              <w:t>Yağlı tohumlu bitkiler ve endüstri bitkileri alanları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EF" w:rsidRPr="003922D0" w:rsidRDefault="00887BEF" w:rsidP="00887BEF">
            <w:pPr>
              <w:tabs>
                <w:tab w:val="left" w:pos="567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2D0">
              <w:rPr>
                <w:rFonts w:ascii="Times New Roman" w:eastAsia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EF" w:rsidRPr="003922D0" w:rsidRDefault="00887BEF" w:rsidP="00887BEF">
            <w:pPr>
              <w:tabs>
                <w:tab w:val="left" w:pos="567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2D0">
              <w:rPr>
                <w:rFonts w:ascii="Times New Roman" w:eastAsia="Times New Roman" w:hAnsi="Times New Roman" w:cs="Times New Roman"/>
                <w:sz w:val="18"/>
                <w:szCs w:val="18"/>
              </w:rPr>
              <w:t>6,3</w:t>
            </w:r>
          </w:p>
        </w:tc>
      </w:tr>
    </w:tbl>
    <w:p w:rsidR="00887BEF" w:rsidRPr="003922D0" w:rsidRDefault="00887BEF" w:rsidP="00887BEF">
      <w:pPr>
        <w:tabs>
          <w:tab w:val="left" w:pos="566"/>
        </w:tabs>
        <w:spacing w:after="0" w:line="240" w:lineRule="exact"/>
        <w:jc w:val="center"/>
        <w:rPr>
          <w:rFonts w:ascii="Times New Roman" w:eastAsia="ヒラギノ明朝 Pro W3" w:hAnsi="Times" w:cs="Times New Roman"/>
          <w:sz w:val="18"/>
          <w:szCs w:val="18"/>
        </w:rPr>
      </w:pP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(3) </w:t>
      </w:r>
      <w:proofErr w:type="spellStart"/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ye</w:t>
      </w:r>
      <w:proofErr w:type="spellEnd"/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kay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tl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50 dekar ve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zeri her bir tar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m arazisinin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bre destekleme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demesinden yararlanabilmesi 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in, her 50 dekarl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 alan 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in bir analiz olmak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zere Bakanl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a yetkilendirilmi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laboratuvarlarda </w:t>
      </w:r>
      <w:proofErr w:type="gramStart"/>
      <w:r w:rsidRPr="003922D0">
        <w:rPr>
          <w:rFonts w:ascii="Times New Roman" w:eastAsia="ヒラギノ明朝 Pro W3" w:hAnsi="Times" w:cs="Times New Roman"/>
          <w:sz w:val="18"/>
          <w:szCs w:val="18"/>
        </w:rPr>
        <w:t>1/1/2012</w:t>
      </w:r>
      <w:proofErr w:type="gramEnd"/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tarihi ile 31/12/2012 tarihi aras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nda toprak analizi yapt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lmas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zorunludur. 50 dekar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 alt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ndaki tar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m arazisi 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in bu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art aranmaz.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sz w:val="18"/>
          <w:szCs w:val="18"/>
        </w:rPr>
        <w:t>(4) Toprak analizi deste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i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demesinden faydalanmak isteyen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ift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ilerin Bakanl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a yetkilendirilmi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laboratuvarlarda </w:t>
      </w:r>
      <w:proofErr w:type="gramStart"/>
      <w:r w:rsidRPr="003922D0">
        <w:rPr>
          <w:rFonts w:ascii="Times New Roman" w:eastAsia="ヒラギノ明朝 Pro W3" w:hAnsi="Times" w:cs="Times New Roman"/>
          <w:sz w:val="18"/>
          <w:szCs w:val="18"/>
        </w:rPr>
        <w:t>1/1/2012</w:t>
      </w:r>
      <w:proofErr w:type="gramEnd"/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tarihi ile 31/12/2012 tarihi aras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nda toprak analizi yapt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rmas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zorunludur. Her toprak analizine en fazla 50 dekar 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in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deme yap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lacakt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r. Her analiz en fazla 50 dekarl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 bir tar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m arazisini temsil eder.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demeler i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 xml:space="preserve">in gerekli finansman ve 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deme plan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ı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 xml:space="preserve">MADDE 8 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(1) Mazot,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bre ve toprak analizi destekleme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demeleri 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in gerekli finansman b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enin ilgili kalemine tahsis edilen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deneklerden kar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lan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r.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demeler, Bakanl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 taraf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ndan Bankaya kaynak aktar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lmas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teakip, il/il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 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klerince </w:t>
      </w:r>
      <w:proofErr w:type="spellStart"/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deki</w:t>
      </w:r>
      <w:proofErr w:type="spellEnd"/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kay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tlara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re olu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turulan onayl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MGTAD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cmal 1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lere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re, Banka arac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yla, ilgili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ubelerde daha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nce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ift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iler ad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na 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lan veya 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lacak olan hesaplara yap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sz w:val="18"/>
          <w:szCs w:val="18"/>
        </w:rPr>
        <w:t>(2) 2012 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mazot,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bre ve toprak analizi destekleme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demesi plan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, mazot,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bre ve toprak analizi desteklemesi ba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vurusu yapan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ift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ilere ait bilgilerin, </w:t>
      </w:r>
      <w:proofErr w:type="spellStart"/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ye</w:t>
      </w:r>
      <w:proofErr w:type="spellEnd"/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giri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inin il ve il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elerde tamamlanmas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teakiben Bakanl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 taraf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ndan belirlenir.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demelere, Rehberlik ve Tefti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Ba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kanl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nca yap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lacak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n denetim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malar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 ve kontrollerin tamamlanmas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ve Bakanl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 taraf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ndan mazot,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bre ve toprak analizi destekleme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demeleri ile ilgili talimatlar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 Bankaya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nderilmesinden sonra ba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lan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887BEF" w:rsidRPr="003922D0" w:rsidRDefault="00887BEF" w:rsidP="00887BEF">
      <w:pPr>
        <w:spacing w:before="56" w:after="0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ÜÇÜ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NC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 xml:space="preserve"> B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M</w:t>
      </w:r>
    </w:p>
    <w:p w:rsidR="00887BEF" w:rsidRPr="003922D0" w:rsidRDefault="00887BEF" w:rsidP="00887BEF">
      <w:pPr>
        <w:spacing w:after="85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Uygulama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G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revli kurum ve kurulu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lar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 xml:space="preserve">MADDE 9 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(1) Mazot,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bre ve toprak analizi deste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 uygulamas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, B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GEM, tahkim komisyonlar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, il/il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 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kleri ve tespit komisyonlar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taraf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ndan 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Ba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vurular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n kabul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ü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10 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(1) Mazot,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bre ve toprak analizi deste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inden faydalanmak isteyen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ift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ilerin, bu Tebli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in yay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tarihinden itibaren </w:t>
      </w:r>
      <w:proofErr w:type="gramStart"/>
      <w:r w:rsidRPr="003922D0">
        <w:rPr>
          <w:rFonts w:ascii="Times New Roman" w:eastAsia="ヒラギノ明朝 Pro W3" w:hAnsi="Times" w:cs="Times New Roman"/>
          <w:sz w:val="18"/>
          <w:szCs w:val="18"/>
        </w:rPr>
        <w:t>31/12/2012</w:t>
      </w:r>
      <w:proofErr w:type="gramEnd"/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mesai saati bitimine kadar il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 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klerine, merkez il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ede ise il 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klerine ba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vuru yapmalar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gerekmektedir. Kadastro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rmemi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ylere ili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kin tahkim komisyonlar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nca yap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lan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ma plan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na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re her 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y 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in son 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racaat tarihi, </w:t>
      </w:r>
      <w:proofErr w:type="gramStart"/>
      <w:r w:rsidRPr="003922D0">
        <w:rPr>
          <w:rFonts w:ascii="Times New Roman" w:eastAsia="ヒラギノ明朝 Pro W3" w:hAnsi="Times" w:cs="Times New Roman"/>
          <w:sz w:val="18"/>
          <w:szCs w:val="18"/>
        </w:rPr>
        <w:t>31/12/2012</w:t>
      </w:r>
      <w:proofErr w:type="gramEnd"/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tarihinden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nce olmak kayd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yla belirlenir ve bu tarih 11/2/1959 tarihli ve 7201 say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Tebligat Kanununa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re ilgili muhtara tebli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edilir.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(2)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 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kleri merkez il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elerde, il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 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klerinin yapmakla 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ml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olduklar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revleri yapar.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 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kleri, 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y/mahalle seviyesinde belli bir 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raya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re ba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vurular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de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erlendirir.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ift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iler, </w:t>
      </w:r>
      <w:proofErr w:type="spellStart"/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de</w:t>
      </w:r>
      <w:proofErr w:type="spellEnd"/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kay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tl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olduklar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il/il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 merkezlerine ba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vurur ve teslim ettikleri belgelerdeki bilgilerin do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rulu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undan sorumludurlar. Ba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vuru yapan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ift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ilerin bilgilerinde de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iklik olmas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halinde 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netmelik kapsam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nda </w:t>
      </w:r>
      <w:proofErr w:type="spellStart"/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deki</w:t>
      </w:r>
      <w:proofErr w:type="spellEnd"/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bilgilerini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ncellemesi gereklidir.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Mazot, g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 xml:space="preserve">bre ve toprak analizi destekleme 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demesi ba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vurular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ı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lastRenderedPageBreak/>
        <w:t xml:space="preserve">MADDE 11 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(1)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ift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iler, Ek 1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deki ba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vuru dilek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esi ile yararlanmak istedikleri destekleri 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aretleyerek ba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vuruda bulunacaklard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r. Ayr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ca 50 dekar ve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zeri her bir tar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m arazisi 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in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bre destekleme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demesi ile toprak analizi destekleme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demesinden yararlanmak isteyen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ift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iler Bakanl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a yetkilendirilmi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laboratuvarca onaylanm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Ek-2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deki Toprak Analizi Formu ile 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racaatta bulunacaklard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r. Mazot,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bre ve toprak analizi destekleme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demesi, </w:t>
      </w:r>
      <w:proofErr w:type="spellStart"/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de</w:t>
      </w:r>
      <w:proofErr w:type="spellEnd"/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kay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tl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olan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ift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ilerin tar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msal faaliyette bulundu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u arazileri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zerinden dekar ba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na yap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lacakt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stenecek bilgi ve belgeler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12 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(1) 2012 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mazot,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bre ve toprak analizi destekleme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demesinden faydalanmak isteyen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ift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ilerin 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netmelik kapsam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nda 2012 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KS kayd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yapt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rmalar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ve 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da belirtilen bilgi ve belgelerle il/il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 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klerine 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racaat etmeleri gerekmektedir.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sz w:val="18"/>
          <w:szCs w:val="18"/>
        </w:rPr>
        <w:t>a) Mazot,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bre ve toprak analizi deste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 ba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vuru dilek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esi (Ek-1),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b) </w:t>
      </w:r>
      <w:proofErr w:type="spellStart"/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ye</w:t>
      </w:r>
      <w:proofErr w:type="spellEnd"/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kay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tl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her bir 50 dekar ve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zeri tar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m arazisinin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bre destekleme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demesinden yararlanabilmesi 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in Toprak Analizi Formu (Ek-2) ve analiz raporu,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sz w:val="18"/>
          <w:szCs w:val="18"/>
        </w:rPr>
        <w:t>c) Toprak analizi deste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inden faydalanmak isteyen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ift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ilerin Toprak Analizi Formu (Ek-2) ve analiz raporu.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Ask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 xml:space="preserve"> i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lemleri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13 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(1)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 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klerinin talebi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zerine il 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kleri taraf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ndan mazot,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bre ve toprak analizi destekleme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deme icmalleri olu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turulur.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 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klerince her il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 merkezinin EK-3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teki mazot,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bre ve toprak analizi desteklemesi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cmal 1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 il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 merkezinde ve 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n/mahallenin mazot,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bre ve toprak analizi desteklemesi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cmal 1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 kendi 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nde/mahallesinde ilgili il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 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kleri veya muhtarl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klar marifetiyle on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 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reyle ask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ya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r. Ask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ya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kma tarihi ve saati ile ask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dan indirme tarihi ve saati tutana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a ba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lan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r. Tutanak muhtar ve/veya aza taraf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ndan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ncel tarihle imzalan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r. Ask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resince herhangi bir itiraz olmaz ise icmallerdeki bilgiler do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ru kabul edilir. Daha sonra yap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lacak itirazlar de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erlendirmeye al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nmaz ve herhangi bir hak do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urmaz. </w:t>
      </w:r>
      <w:proofErr w:type="spellStart"/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ye</w:t>
      </w:r>
      <w:proofErr w:type="spellEnd"/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mazot,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bre ve toprak analizi destekleme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demesi ile ilgili arazi miktar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 eksik girilmesi durumunda, ask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resinde hatan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 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zeltilmesi amac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yla ba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vurusu yap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lmayan arazilerin eksik 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sm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in mazot,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bre ve toprak analizi destekleme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demesi yap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lmaz.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sz w:val="18"/>
          <w:szCs w:val="18"/>
        </w:rPr>
        <w:t>(2) Mazot,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bre ve toprak analizi desteklemesi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cmal 1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lerinin ask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da kalma 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resi zarf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nda maddi hatalara ili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kin olarak yap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lan yaz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itirazlar il/il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 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klerine yap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lacak olup, ask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resi ve bu 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renin bitiminden itibaren on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 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erisinde de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erlendirilir.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ncelenen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ift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 dosyalar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nda ger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 ayk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 bulunmamas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ve ask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resince itiraz edilmemesi ya da itirazlar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 de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erlendirilerek sonu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land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lmas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h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â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linde, </w:t>
      </w:r>
      <w:proofErr w:type="spellStart"/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den</w:t>
      </w:r>
      <w:proofErr w:type="spellEnd"/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al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nan Ek 4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teki mazot,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bre ve toprak analizi deste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i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cmal 2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ler il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 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klerince 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zenlenip, onaylan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 ve il 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üğü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ne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nderilir.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 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klerinden al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nan mazot,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bre ve toprak analizi deste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i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cmal 2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ler ve il 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üğü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 onaylad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merkez il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 mazot,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bre ve toprak analiz deste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i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cmal 2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si ile </w:t>
      </w:r>
      <w:proofErr w:type="spellStart"/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den</w:t>
      </w:r>
      <w:proofErr w:type="spellEnd"/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al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nan Ek 5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teki mazot,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bre ve toprak analizi deste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i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cmal 3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’ü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 uyumu kontrol edilir.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sz w:val="18"/>
          <w:szCs w:val="18"/>
        </w:rPr>
        <w:t>(3) Bu Tebli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deki ba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vuru biti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tarihinden sonra ask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resi 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inde verilen itiraz dilek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elerinde talep edilen de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iklikler 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ışı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nda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ift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inin beyan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ile </w:t>
      </w:r>
      <w:proofErr w:type="spellStart"/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de</w:t>
      </w:r>
      <w:proofErr w:type="spellEnd"/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yap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lacak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ncellemeler mazot,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bre ve toprak analizi destekleme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demesine esas olmaz.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sz w:val="18"/>
          <w:szCs w:val="18"/>
        </w:rPr>
        <w:t>(4) De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erlendirme sonucunda mazot,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bre ve toprak analizi deste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i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cmal 1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ler 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zeltilemez ya da bilgi ve belgelerle ilgili ayk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k,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â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yet ve/veya ihbar bulunmas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nedeniyle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cmal 1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ler olu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turulamaz ise, durum il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e tahkim komisyonuna intikal ettirilir.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e tahkim komisyonunca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z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mlenemeyen konular il tahkim komisyonuna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nderilir.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(5)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 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klerinden al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nan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cmal 2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lerde ger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 ayk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 olmas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ya da il 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klerine intikal eden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â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yet ve/veya ihbar olmas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durumunda, il 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klerince bu sorunlar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z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lmeye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ışı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r.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z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me kavu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turulamayan konular, il tahkim komisyonuna bildirilir.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l tahkim komisyonunda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z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mlenemeyen konular ise </w:t>
      </w:r>
      <w:proofErr w:type="spellStart"/>
      <w:r w:rsidRPr="003922D0">
        <w:rPr>
          <w:rFonts w:ascii="Times New Roman" w:eastAsia="ヒラギノ明朝 Pro W3" w:hAnsi="Times" w:cs="Times New Roman"/>
          <w:sz w:val="18"/>
          <w:szCs w:val="18"/>
        </w:rPr>
        <w:t>B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GEM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</w:t>
      </w:r>
      <w:proofErr w:type="spellEnd"/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nderilir.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sz w:val="18"/>
          <w:szCs w:val="18"/>
        </w:rPr>
        <w:t>(6) Mazot,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bre ve toprak analizi deste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i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cmal 2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lerde ger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 ayk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 bulunmamas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ya da il 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klerine intikal eden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â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yet ve/veya ihbarlar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n, il 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klerince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z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mlenmesi h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â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linde,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demeye esas mazot,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bre ve toprak analizi deste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i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cmal 3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ler </w:t>
      </w:r>
      <w:proofErr w:type="spellStart"/>
      <w:r w:rsidRPr="003922D0">
        <w:rPr>
          <w:rFonts w:ascii="Times New Roman" w:eastAsia="ヒラギノ明朝 Pro W3" w:hAnsi="Times" w:cs="Times New Roman"/>
          <w:sz w:val="18"/>
          <w:szCs w:val="18"/>
        </w:rPr>
        <w:t>B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GEM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</w:t>
      </w:r>
      <w:proofErr w:type="spellEnd"/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nderilir.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Tahkim komisyonlar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n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n g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revleri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14 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(1) Tahkim komisyonlar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, 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netmelikte belirtilmi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olan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revlerine ilave olarak 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daki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revleri yapar. Bu Tebli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h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mlerinin uygulanmas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ras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nda ortaya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kabilecek ihtilafl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konular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zmeye ve karar almaya yetkilidir.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 tahkim komisyonu; merkez il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ede, il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 tahkim komisyonunun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revlerini de yapar.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sz w:val="18"/>
          <w:szCs w:val="18"/>
        </w:rPr>
        <w:t>a) Ger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 ayk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beyanda bulunanlar hakk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nda gerekli hukuki 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lemlerin yap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lmas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in karar al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 ve ilgili mercilerce uygulanmas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nde giri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imde bulunur. Ger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 ayk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beyanda bulunan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ift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ilerin mazot,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bre ve toprak analizi destekleme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demelerinden faydaland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lmamas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de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erlendirir ve karara ba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lar. 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er, mazot,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bre ve toprak analizi destekleme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demesi yap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ise yap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lan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demenin tamam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geri al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r. Ayr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ca, ger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 ayk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beyanda bulunuldu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unu tespit eden merci ilgili Cumhuriyet Ba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savc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na su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duyurusunda bulunur.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sz w:val="18"/>
          <w:szCs w:val="18"/>
        </w:rPr>
        <w:t>b) Sahtecilik ve/veya kamu kurumunu doland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rmak gibi bir kast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olmaks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z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n, fazla mazot,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bre ve toprak analizi destekleme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demesinden yararlanan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ift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ilerin, kendi 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zalar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ile fazla ald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klar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miktarlar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iade etmeleri halinde, mazot,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bre ve toprak analizi destekleme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demelerinden faydalanmalar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na devam etmeleri ve haklar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nda cezai 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lem yap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lmamas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na ili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kin karar verir.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sz w:val="18"/>
          <w:szCs w:val="18"/>
        </w:rPr>
        <w:lastRenderedPageBreak/>
        <w:t>c) Mazot,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bre ve toprak analizi destekleme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demesinden faydalanmak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zere ba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vuruda bulunan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ift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ilere ili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kin bilgilerin zaman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nda </w:t>
      </w:r>
      <w:proofErr w:type="spellStart"/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ye</w:t>
      </w:r>
      <w:proofErr w:type="spellEnd"/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girilmesini sa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lamak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zere her 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tedbiri al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) Kadastro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rmeyen 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yler 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in son 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racaat tarihini ve tespit komisyonlar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ma takvimini belirler. Kadastro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rmeyen mahallerde tespit komisyonlar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nca yap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lan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malar 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lkiyetin tespitine esas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ma de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ildir.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sz w:val="18"/>
          <w:szCs w:val="18"/>
        </w:rPr>
        <w:t>d) Tespit komisyonlar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malar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na yard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m edilmedi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i,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malar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 engellendi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 tespit komisyonu tutana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ile belirlenen 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ylerin mazot,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bre ve toprak analizi deste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 kapsam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ndan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lmas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na karar alabilir.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sz w:val="18"/>
          <w:szCs w:val="18"/>
        </w:rPr>
        <w:t>e) Yap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lan arazi tespitlerinin sa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olmas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proofErr w:type="spellStart"/>
      <w:r w:rsidRPr="003922D0">
        <w:rPr>
          <w:rFonts w:ascii="Times New Roman" w:eastAsia="ヒラギノ明朝 Pro W3" w:hAnsi="Times" w:cs="Times New Roman"/>
          <w:sz w:val="18"/>
          <w:szCs w:val="18"/>
        </w:rPr>
        <w:t>teminen</w:t>
      </w:r>
      <w:proofErr w:type="spellEnd"/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kadastro program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na al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nan yerlerde, kadastro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malar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ndan da faydalan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lmas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in gerekli tedbirleri al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Uygulamalar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n denetimine ili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kin g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rev ve yetkiler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15 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(1) Mazot,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bre ve toprak analizi deste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 uygulamas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 denetimini sa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layacak tedbirleri almaya Bakanl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 yetkilidir. Mazot,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bre ve toprak analizi deste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 uygulamas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na ili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kin yap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lacak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 denetim ve denetimler Rehberlik ve Tefti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Ba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kanl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taraf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ndan yap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sz w:val="18"/>
          <w:szCs w:val="18"/>
        </w:rPr>
        <w:t>(2) Rehberlik ve Tefti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Ba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kanl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, mazot,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bre ve toprak analizi deste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 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racaatlar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ba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lad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ktan sonra uygun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rece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i tarihte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 denetime ba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lar.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sz w:val="18"/>
          <w:szCs w:val="18"/>
        </w:rPr>
        <w:t>(3) Rehberlik ve Tefti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Ba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kanl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nca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revlendirilecek 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fetti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ler taraf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ndan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rnekleme 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ntemiyle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 denetim yap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r.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 denetim, denetimin ba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lad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tarihten sonra </w:t>
      </w:r>
      <w:proofErr w:type="spellStart"/>
      <w:r w:rsidRPr="003922D0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rkbe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proofErr w:type="spellEnd"/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 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erisinde tamamlan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r.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 denetimler sonras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nda, denetimler 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ras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nda ger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 ayk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beyan tespit edilip edilmedi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i, edilmi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ise kimlere ili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kin oldu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u, bir yaz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ile il/il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 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klerine bildirilir.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l/il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 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kleri kendilerine bildirilen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 denetim ba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lama tarihini takip eden </w:t>
      </w:r>
      <w:proofErr w:type="spellStart"/>
      <w:r w:rsidRPr="003922D0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rkbe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proofErr w:type="spellEnd"/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 sonraya rastlayan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ne kadar,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 denetim yapan 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fetti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lerce kendilerine aksine bir bildirim yap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lmamas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h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â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linde, mazot,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bre ve toprak analizi destekleme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demesine engel bir durumun olmad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anla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r.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 denetim yap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lan veya yap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lmayan illerde/il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elerde daha sonra tespit edilecek usuls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z 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lemlere ili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kin sorumluluklar ortadan kalkmaz. Uygulamalar,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 denetimin yan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ra mevzuat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üğü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her 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denetime de 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â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bidir.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(4)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n denetim,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rnekleme 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ntemiyle belirlenecek il, il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e, 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y veya mahallelerde,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ift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ilerin yapm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olduklar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ba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vurular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zerinden yap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r. Bu denetimler 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ras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nda,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ift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ilerin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deki kay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t ettirdikleri bilgilerde ger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 ayk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beyan veya verdikleri belgelerde sahte evrak tespit edilmesi h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â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linde, haklar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nda ilgili Cumhuriyet Ba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savc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klar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na su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duyurusunda bulunulur. Ayr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ca, sorumlulu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u tespit edilen kamu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revlileri hakk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nda da gerekli yasal 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lemler 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r. 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fetti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ler, gelen 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nferit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â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yet ve ihbarlar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ayr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ca de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erlendirir.</w:t>
      </w:r>
    </w:p>
    <w:p w:rsidR="00887BEF" w:rsidRPr="003922D0" w:rsidRDefault="00887BEF" w:rsidP="00887BEF">
      <w:pPr>
        <w:spacing w:before="85" w:after="0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D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RD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NC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 xml:space="preserve"> B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M</w:t>
      </w:r>
    </w:p>
    <w:p w:rsidR="00887BEF" w:rsidRPr="003922D0" w:rsidRDefault="00887BEF" w:rsidP="00887BEF">
      <w:pPr>
        <w:spacing w:after="85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Uygulamadan Yararlanamayacaklar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Uygulama d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ışı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 xml:space="preserve">nda kalacak 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ift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iler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16 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 xml:space="preserve">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(1) 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daki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ift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iler mazot,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bre ve toprak analizi destekleme uygulamas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ndan yararlanamaz: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sz w:val="18"/>
          <w:szCs w:val="18"/>
        </w:rPr>
        <w:t>a) 2012 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KS kayd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olmayanlar,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sz w:val="18"/>
          <w:szCs w:val="18"/>
        </w:rPr>
        <w:t>b) Bu Tebli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in 12 </w:t>
      </w:r>
      <w:proofErr w:type="spellStart"/>
      <w:r w:rsidRPr="003922D0">
        <w:rPr>
          <w:rFonts w:ascii="Times New Roman" w:eastAsia="ヒラギノ明朝 Pro W3" w:hAnsi="Times" w:cs="Times New Roman"/>
          <w:sz w:val="18"/>
          <w:szCs w:val="18"/>
        </w:rPr>
        <w:t>nci</w:t>
      </w:r>
      <w:proofErr w:type="spellEnd"/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maddesinde istenen belgelerle birlikte 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resi 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inde ba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vuru yapmayanlar,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sz w:val="18"/>
          <w:szCs w:val="18"/>
        </w:rPr>
        <w:t>c) Ask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listelerinde isminin bulunmamas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durumunda, ask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resi sonuna kadar hatal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kay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tlar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 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zeltilmesi 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in yaz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ba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vuru yapmayanlar,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) Kamu kurum ve kurulu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.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Desteklemeye tabi olmayacak araziler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17 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(1) 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daki araziler mazot,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bre ve toprak analizi destekleme uygulamas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kapsam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ışı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ndad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r: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sz w:val="18"/>
          <w:szCs w:val="18"/>
        </w:rPr>
        <w:t>a) 2012 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KS kayd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yap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lmayan araziler,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b)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retim 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erisinde herhangi bir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retim ya da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retim gayesiyle toprak 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lemesi yap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lmam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olan bo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araziler,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sz w:val="18"/>
          <w:szCs w:val="18"/>
        </w:rPr>
        <w:t>c) Kadastro ge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memi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birimlerde, tapu sicil 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klerinden onayl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tapu zab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t kayd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na sahip olmayan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ay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 vas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fl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araziler,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) Ask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listelerinde toplam arazi miktar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 hatal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olmas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durumunda, ask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resi sonuna kadar hatal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kay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tlar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 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zeltilmesi 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in yaz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ba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vurusu yap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lmayan araziler,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sz w:val="18"/>
          <w:szCs w:val="18"/>
        </w:rPr>
        <w:t>d) Orman ve tesis kadastrosu tamamlanmam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ormanla ili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kili alanlarda, Orman Genel 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üğü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temsilcisinin de bulundu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u tespit komisyonlar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nca 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zenlenen raporlarda, tar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m arazisi haline getirilmedi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 tespit edilen araziler,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sz w:val="18"/>
          <w:szCs w:val="18"/>
        </w:rPr>
        <w:t>e) Tapuda tescili bulunmayan 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lkiyeti ihtilafl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olup da, mazot,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bre ve toprak analizi deste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 ask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lemleri 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ras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nda taraflardan birisince itiraz konusu yap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lan araziler,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sz w:val="18"/>
          <w:szCs w:val="18"/>
        </w:rPr>
        <w:t>f) Tespit komisyonlar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malar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na yard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m edilmedi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i,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malar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 engellendi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 tespit komisyonu tutana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ile belirlenen ve tahkim komisyonu taraf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ndan mazot,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bre ve toprak analizi deste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 kapsam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ışı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nda b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rak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lmas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na karar verilen 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ylerdeki araziler.</w:t>
      </w:r>
    </w:p>
    <w:p w:rsidR="00887BEF" w:rsidRPr="003922D0" w:rsidRDefault="00887BEF" w:rsidP="00887BEF">
      <w:pPr>
        <w:spacing w:before="85" w:after="0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BE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Şİ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NC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 xml:space="preserve"> B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M</w:t>
      </w:r>
    </w:p>
    <w:p w:rsidR="00887BEF" w:rsidRPr="003922D0" w:rsidRDefault="00887BEF" w:rsidP="00887BEF">
      <w:pPr>
        <w:spacing w:after="85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e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itli ve Son H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k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mler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lastRenderedPageBreak/>
        <w:t>Haks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 xml:space="preserve">z 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demelerin geri al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nmas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 xml:space="preserve"> ve hak mahrumiyeti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18 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(1) Uygulama tebli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inde belirlenen ilgili merciler, kendilerine ibraz edilen belgelerin kontrol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nden ve kendi haz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rlad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klar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belgelerden sorumlu olacakt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r. Bu 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ml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üğü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yerine getirmeyerek haks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z yere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demeye neden olanlar ile haks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z yere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demelerden yararlanmak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zere sahte veya 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eri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 itibar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yla ger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ek 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ışı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belge 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zenleyen ve kullananlar hakk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nda ilgili mevzuatta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len yapt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mlar uygulan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sz w:val="18"/>
          <w:szCs w:val="18"/>
        </w:rPr>
        <w:t>(2) Haks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z yere yap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lan destekleme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demeleri,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deme tarihinden itibaren </w:t>
      </w:r>
      <w:proofErr w:type="gramStart"/>
      <w:r w:rsidRPr="003922D0">
        <w:rPr>
          <w:rFonts w:ascii="Times New Roman" w:eastAsia="ヒラギノ明朝 Pro W3" w:hAnsi="Times" w:cs="Times New Roman"/>
          <w:sz w:val="18"/>
          <w:szCs w:val="18"/>
        </w:rPr>
        <w:t>21/7/1953</w:t>
      </w:r>
      <w:proofErr w:type="gramEnd"/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tarihli ve 6183 say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Amme Alacaklar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 Tahsil Usul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Hakk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nda Kanunun 51 inci maddesinde belirtilen gecikme zamm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oranlar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dikkate al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narak hesaplanan kanun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î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faizi ile birlikte geri al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r. Haks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z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demenin yap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lmas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nda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demeyi sa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layan, belge veya belgeleri 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zenleyen ger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ek ve 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zel ki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iler, geri al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nacak tutarlar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 tahsilinde 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tereken sorumlu tutulurlar.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(3) Destekleme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demelerinden, idar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î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hata sonucu 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zenlenen belgelerle yap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lan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demeler hari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, haks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z yere yararland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tespit edilen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reticiler, be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 s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reyle hi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bir destekleme program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ndan yararland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lmazlar.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Y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r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rl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k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19 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(1) Bu Tebli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proofErr w:type="gramStart"/>
      <w:r w:rsidRPr="003922D0">
        <w:rPr>
          <w:rFonts w:ascii="Times New Roman" w:eastAsia="ヒラギノ明朝 Pro W3" w:hAnsi="Times" w:cs="Times New Roman"/>
          <w:sz w:val="18"/>
          <w:szCs w:val="18"/>
        </w:rPr>
        <w:t>1/1/2012</w:t>
      </w:r>
      <w:proofErr w:type="gramEnd"/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tarihinden ge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erli olmak 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zere yay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m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tarihinde 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e girer.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Y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r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tme</w:t>
      </w:r>
    </w:p>
    <w:p w:rsidR="00887BEF" w:rsidRPr="003922D0" w:rsidRDefault="00887BEF" w:rsidP="00887BE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 xml:space="preserve">MADDE 20 </w:t>
      </w:r>
      <w:r w:rsidRPr="003922D0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(1) Bu Tebli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h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mlerini G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da, Tar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m ve Hayvanc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k Bakan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 xml:space="preserve"> y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3922D0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152857" w:rsidRPr="003922D0" w:rsidRDefault="007D0ECD"/>
    <w:sectPr w:rsidR="00152857" w:rsidRPr="003922D0" w:rsidSect="00A46C2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EF"/>
    <w:rsid w:val="0028034D"/>
    <w:rsid w:val="003922D0"/>
    <w:rsid w:val="00650EB3"/>
    <w:rsid w:val="007D0ECD"/>
    <w:rsid w:val="0082318D"/>
    <w:rsid w:val="00887BEF"/>
    <w:rsid w:val="0091314E"/>
    <w:rsid w:val="00945B33"/>
    <w:rsid w:val="00A4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-Baslk">
    <w:name w:val="1-Baslık"/>
    <w:rsid w:val="00887BEF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887BEF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887BEF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-Baslk">
    <w:name w:val="1-Baslık"/>
    <w:rsid w:val="00887BEF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887BEF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887BEF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3D4B0F1C6184E8B4B0EA2DB303D3B" ma:contentTypeVersion="0" ma:contentTypeDescription="Create a new document." ma:contentTypeScope="" ma:versionID="d9a5342662cd3ad2ae928d28ecdf9b2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1E271DD-4D14-41A9-84A9-5DD2CDD8958A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BA43D1-0A81-4973-9775-88FD0681C5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F3461A-26BD-4BE8-AB7B-61637C4D0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2765</Words>
  <Characters>15765</Characters>
  <Application>Microsoft Office Word</Application>
  <DocSecurity>4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Koc Holding</Company>
  <LinksUpToDate>false</LinksUpToDate>
  <CharactersWithSpaces>18494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tguzey</dc:creator>
  <cp:lastModifiedBy>Burçin Gözlüklü</cp:lastModifiedBy>
  <cp:revision>2</cp:revision>
  <dcterms:created xsi:type="dcterms:W3CDTF">2014-06-04T08:45:00Z</dcterms:created>
  <dcterms:modified xsi:type="dcterms:W3CDTF">2014-06-04T08:45:00Z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0x0101003BC3D4B0F1C6184E8B4B0EA2DB303D3B</vt:lpwstr>
  </property>
</Properties>
</file>